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77BB3" w14:textId="77777777" w:rsidR="00697E5B" w:rsidRDefault="00AF541C" w:rsidP="002320F7">
      <w:pPr>
        <w:jc w:val="center"/>
      </w:pPr>
      <w:r>
        <w:rPr>
          <w:noProof/>
          <w:lang w:eastAsia="en-GB"/>
        </w:rPr>
        <w:drawing>
          <wp:inline distT="0" distB="0" distL="0" distR="0" wp14:anchorId="7899C8DB" wp14:editId="3EBB5FFC">
            <wp:extent cx="24003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151F9" w14:textId="6D035103" w:rsidR="002320F7" w:rsidRPr="00AB7FBD" w:rsidRDefault="002320F7" w:rsidP="00AB7FBD">
      <w:pPr>
        <w:jc w:val="center"/>
        <w:rPr>
          <w:b/>
          <w:sz w:val="36"/>
          <w:szCs w:val="36"/>
        </w:rPr>
      </w:pPr>
      <w:r w:rsidRPr="00AB7FBD">
        <w:rPr>
          <w:b/>
          <w:sz w:val="36"/>
          <w:szCs w:val="36"/>
        </w:rPr>
        <w:t xml:space="preserve">Introduction to TREC </w:t>
      </w:r>
    </w:p>
    <w:p w14:paraId="7218905B" w14:textId="660D1F3B" w:rsidR="00D24909" w:rsidRPr="00955547" w:rsidRDefault="003D58AF" w:rsidP="002320F7">
      <w:pPr>
        <w:jc w:val="center"/>
        <w:rPr>
          <w:b/>
          <w:sz w:val="36"/>
          <w:szCs w:val="36"/>
        </w:rPr>
      </w:pPr>
      <w:r w:rsidRPr="00955547">
        <w:rPr>
          <w:b/>
          <w:sz w:val="36"/>
          <w:szCs w:val="36"/>
        </w:rPr>
        <w:t>a</w:t>
      </w:r>
      <w:r w:rsidR="002320F7" w:rsidRPr="00955547">
        <w:rPr>
          <w:b/>
          <w:sz w:val="36"/>
          <w:szCs w:val="36"/>
        </w:rPr>
        <w:t xml:space="preserve">t </w:t>
      </w:r>
    </w:p>
    <w:p w14:paraId="73B2B663" w14:textId="01471702" w:rsidR="002320F7" w:rsidRPr="00955547" w:rsidRDefault="00535E6A" w:rsidP="002320F7">
      <w:pPr>
        <w:jc w:val="center"/>
        <w:rPr>
          <w:b/>
          <w:sz w:val="36"/>
          <w:szCs w:val="36"/>
        </w:rPr>
      </w:pPr>
      <w:r w:rsidRPr="00955547">
        <w:rPr>
          <w:b/>
          <w:sz w:val="36"/>
          <w:szCs w:val="36"/>
        </w:rPr>
        <w:t>Willowbrook</w:t>
      </w:r>
      <w:r w:rsidR="00955547" w:rsidRPr="00955547">
        <w:rPr>
          <w:b/>
          <w:sz w:val="36"/>
          <w:szCs w:val="36"/>
        </w:rPr>
        <w:t xml:space="preserve">, </w:t>
      </w:r>
      <w:proofErr w:type="spellStart"/>
      <w:r w:rsidR="00955547" w:rsidRPr="00955547">
        <w:rPr>
          <w:b/>
          <w:sz w:val="36"/>
          <w:szCs w:val="36"/>
        </w:rPr>
        <w:t>Penybryn</w:t>
      </w:r>
      <w:proofErr w:type="spellEnd"/>
      <w:r w:rsidR="00E55B16" w:rsidRPr="00955547">
        <w:rPr>
          <w:b/>
          <w:sz w:val="36"/>
          <w:szCs w:val="36"/>
        </w:rPr>
        <w:t xml:space="preserve">, </w:t>
      </w:r>
      <w:r w:rsidR="00955547" w:rsidRPr="00955547">
        <w:rPr>
          <w:b/>
          <w:sz w:val="36"/>
          <w:szCs w:val="36"/>
        </w:rPr>
        <w:t>Bridgend</w:t>
      </w:r>
      <w:r w:rsidR="00E55B16" w:rsidRPr="00955547">
        <w:rPr>
          <w:b/>
          <w:sz w:val="36"/>
          <w:szCs w:val="36"/>
        </w:rPr>
        <w:t>, CF33 6PU</w:t>
      </w:r>
    </w:p>
    <w:p w14:paraId="289A1C3F" w14:textId="3E013428" w:rsidR="002320F7" w:rsidRPr="00AB7FBD" w:rsidRDefault="002320F7" w:rsidP="00913C3D">
      <w:pPr>
        <w:jc w:val="center"/>
        <w:rPr>
          <w:b/>
          <w:sz w:val="36"/>
          <w:szCs w:val="36"/>
        </w:rPr>
      </w:pPr>
      <w:r w:rsidRPr="00AB7FBD">
        <w:rPr>
          <w:b/>
          <w:sz w:val="36"/>
          <w:szCs w:val="36"/>
        </w:rPr>
        <w:t xml:space="preserve">On Sunday </w:t>
      </w:r>
      <w:r w:rsidR="00535E6A">
        <w:rPr>
          <w:b/>
          <w:sz w:val="36"/>
          <w:szCs w:val="36"/>
        </w:rPr>
        <w:t>28</w:t>
      </w:r>
      <w:r w:rsidR="006E4DCD" w:rsidRPr="006E4DCD">
        <w:rPr>
          <w:b/>
          <w:sz w:val="36"/>
          <w:szCs w:val="36"/>
          <w:vertAlign w:val="superscript"/>
        </w:rPr>
        <w:t>th</w:t>
      </w:r>
      <w:r w:rsidR="00913C3D">
        <w:rPr>
          <w:b/>
          <w:sz w:val="36"/>
          <w:szCs w:val="36"/>
        </w:rPr>
        <w:t xml:space="preserve"> April 202</w:t>
      </w:r>
      <w:r w:rsidR="00535E6A">
        <w:rPr>
          <w:b/>
          <w:sz w:val="36"/>
          <w:szCs w:val="36"/>
        </w:rPr>
        <w:t>4</w:t>
      </w:r>
    </w:p>
    <w:p w14:paraId="4C05EFE0" w14:textId="0B38724B" w:rsidR="00E55B16" w:rsidRPr="00535E6A" w:rsidRDefault="002320F7" w:rsidP="00E55B16">
      <w:pPr>
        <w:jc w:val="center"/>
        <w:rPr>
          <w:b/>
          <w:color w:val="FF0000"/>
          <w:sz w:val="36"/>
          <w:szCs w:val="36"/>
        </w:rPr>
      </w:pPr>
      <w:r w:rsidRPr="00AB7FBD">
        <w:rPr>
          <w:b/>
          <w:sz w:val="36"/>
          <w:szCs w:val="36"/>
        </w:rPr>
        <w:t xml:space="preserve">By kind </w:t>
      </w:r>
      <w:r w:rsidRPr="00955547">
        <w:rPr>
          <w:b/>
          <w:sz w:val="36"/>
          <w:szCs w:val="36"/>
        </w:rPr>
        <w:t xml:space="preserve">permission of </w:t>
      </w:r>
      <w:r w:rsidR="00535E6A" w:rsidRPr="00955547">
        <w:rPr>
          <w:b/>
          <w:sz w:val="36"/>
          <w:szCs w:val="36"/>
        </w:rPr>
        <w:t>Liz</w:t>
      </w:r>
      <w:r w:rsidR="00E55B16" w:rsidRPr="00955547">
        <w:rPr>
          <w:b/>
          <w:sz w:val="36"/>
          <w:szCs w:val="36"/>
        </w:rPr>
        <w:t xml:space="preserve"> Jones</w:t>
      </w:r>
    </w:p>
    <w:p w14:paraId="1FD2BAC2" w14:textId="77777777" w:rsidR="001C0BF3" w:rsidRDefault="001C0BF3" w:rsidP="002320F7">
      <w:pPr>
        <w:rPr>
          <w:sz w:val="28"/>
          <w:szCs w:val="28"/>
        </w:rPr>
      </w:pPr>
    </w:p>
    <w:p w14:paraId="23889CBE" w14:textId="5BC24611" w:rsidR="002320F7" w:rsidRPr="00B516E8" w:rsidRDefault="002320F7" w:rsidP="002320F7">
      <w:pPr>
        <w:rPr>
          <w:sz w:val="28"/>
          <w:szCs w:val="28"/>
        </w:rPr>
      </w:pPr>
      <w:r w:rsidRPr="00B516E8">
        <w:rPr>
          <w:sz w:val="28"/>
          <w:szCs w:val="28"/>
        </w:rPr>
        <w:t>Ever wondered what TREC was all about – or wanted to have a go, but didn’t know where to start? Well</w:t>
      </w:r>
      <w:r w:rsidR="00B80F15" w:rsidRPr="00B516E8">
        <w:rPr>
          <w:sz w:val="28"/>
          <w:szCs w:val="28"/>
        </w:rPr>
        <w:t>,</w:t>
      </w:r>
      <w:r w:rsidRPr="00B516E8">
        <w:rPr>
          <w:sz w:val="28"/>
          <w:szCs w:val="28"/>
        </w:rPr>
        <w:t xml:space="preserve"> this day is for you!</w:t>
      </w:r>
    </w:p>
    <w:p w14:paraId="3D16A0A3" w14:textId="6557B51D" w:rsidR="002320F7" w:rsidRPr="00B516E8" w:rsidRDefault="002320F7" w:rsidP="002320F7">
      <w:pPr>
        <w:rPr>
          <w:sz w:val="28"/>
          <w:szCs w:val="28"/>
        </w:rPr>
      </w:pPr>
      <w:r w:rsidRPr="00B516E8">
        <w:rPr>
          <w:sz w:val="28"/>
          <w:szCs w:val="28"/>
        </w:rPr>
        <w:t>At this introduction day you will find out everything involved, learn about all three phases of a Full TREC competition and have a go at all of the phases.</w:t>
      </w:r>
      <w:r w:rsidR="00F71140">
        <w:rPr>
          <w:sz w:val="28"/>
          <w:szCs w:val="28"/>
        </w:rPr>
        <w:t xml:space="preserve"> </w:t>
      </w:r>
    </w:p>
    <w:p w14:paraId="07CB7B02" w14:textId="3C0814AE" w:rsidR="00AB7FBD" w:rsidRPr="00B516E8" w:rsidRDefault="00913C3D" w:rsidP="002320F7">
      <w:pPr>
        <w:rPr>
          <w:sz w:val="28"/>
          <w:szCs w:val="28"/>
        </w:rPr>
      </w:pPr>
      <w:r w:rsidRPr="00B516E8">
        <w:rPr>
          <w:sz w:val="28"/>
          <w:szCs w:val="28"/>
        </w:rPr>
        <w:t>Y</w:t>
      </w:r>
      <w:r w:rsidR="002320F7" w:rsidRPr="00B516E8">
        <w:rPr>
          <w:sz w:val="28"/>
          <w:szCs w:val="28"/>
        </w:rPr>
        <w:t xml:space="preserve">ou will be guided </w:t>
      </w:r>
      <w:r w:rsidR="002320F7" w:rsidRPr="00AB6C0A">
        <w:rPr>
          <w:sz w:val="28"/>
          <w:szCs w:val="28"/>
        </w:rPr>
        <w:t xml:space="preserve">by </w:t>
      </w:r>
      <w:r w:rsidR="00535E6A" w:rsidRPr="00AB6C0A">
        <w:rPr>
          <w:sz w:val="28"/>
          <w:szCs w:val="28"/>
        </w:rPr>
        <w:t>Molly Watts</w:t>
      </w:r>
      <w:r w:rsidR="00AB6C0A">
        <w:rPr>
          <w:sz w:val="28"/>
          <w:szCs w:val="28"/>
        </w:rPr>
        <w:t>,</w:t>
      </w:r>
      <w:r w:rsidR="002320F7" w:rsidRPr="00AB6C0A">
        <w:rPr>
          <w:sz w:val="28"/>
          <w:szCs w:val="28"/>
        </w:rPr>
        <w:t xml:space="preserve"> </w:t>
      </w:r>
      <w:r w:rsidR="002320F7" w:rsidRPr="00B516E8">
        <w:rPr>
          <w:sz w:val="28"/>
          <w:szCs w:val="28"/>
        </w:rPr>
        <w:t>an experienced competitor at all TREC levels</w:t>
      </w:r>
      <w:r w:rsidR="00FB595B" w:rsidRPr="00B516E8">
        <w:rPr>
          <w:sz w:val="28"/>
          <w:szCs w:val="28"/>
        </w:rPr>
        <w:t>, Technical Delegate,</w:t>
      </w:r>
      <w:r w:rsidR="002320F7" w:rsidRPr="00B516E8">
        <w:rPr>
          <w:sz w:val="28"/>
          <w:szCs w:val="28"/>
        </w:rPr>
        <w:t xml:space="preserve"> Judge and instructor</w:t>
      </w:r>
      <w:r w:rsidR="00AB6C0A">
        <w:rPr>
          <w:sz w:val="28"/>
          <w:szCs w:val="28"/>
        </w:rPr>
        <w:t>,</w:t>
      </w:r>
      <w:r w:rsidR="002320F7" w:rsidRPr="00B516E8">
        <w:rPr>
          <w:sz w:val="28"/>
          <w:szCs w:val="28"/>
        </w:rPr>
        <w:t xml:space="preserve"> as well as other </w:t>
      </w:r>
      <w:r w:rsidR="00535E6A">
        <w:rPr>
          <w:sz w:val="28"/>
          <w:szCs w:val="28"/>
        </w:rPr>
        <w:t>experienced “</w:t>
      </w:r>
      <w:proofErr w:type="spellStart"/>
      <w:r w:rsidR="00535E6A">
        <w:rPr>
          <w:sz w:val="28"/>
          <w:szCs w:val="28"/>
        </w:rPr>
        <w:t>Treccies</w:t>
      </w:r>
      <w:proofErr w:type="spellEnd"/>
      <w:r w:rsidR="00535E6A">
        <w:rPr>
          <w:sz w:val="28"/>
          <w:szCs w:val="28"/>
        </w:rPr>
        <w:t>”</w:t>
      </w:r>
      <w:r w:rsidR="002320F7" w:rsidRPr="00B516E8">
        <w:rPr>
          <w:sz w:val="28"/>
          <w:szCs w:val="28"/>
        </w:rPr>
        <w:t xml:space="preserve"> from Red Kite TREC Group.</w:t>
      </w:r>
    </w:p>
    <w:p w14:paraId="5282D21F" w14:textId="54B7A95C" w:rsidR="00913C3D" w:rsidRDefault="00535E6A" w:rsidP="002320F7">
      <w:pPr>
        <w:rPr>
          <w:sz w:val="28"/>
          <w:szCs w:val="28"/>
        </w:rPr>
      </w:pPr>
      <w:r>
        <w:rPr>
          <w:sz w:val="28"/>
          <w:szCs w:val="28"/>
        </w:rPr>
        <w:t xml:space="preserve">You are also welcome to attend on foot if you prefer. </w:t>
      </w:r>
    </w:p>
    <w:p w14:paraId="7CA2C0FE" w14:textId="013E76C6" w:rsidR="00090847" w:rsidRPr="00AB6C0A" w:rsidRDefault="00E55B16" w:rsidP="002320F7">
      <w:pPr>
        <w:rPr>
          <w:sz w:val="28"/>
          <w:szCs w:val="28"/>
        </w:rPr>
      </w:pPr>
      <w:r w:rsidRPr="00AB6C0A">
        <w:rPr>
          <w:sz w:val="28"/>
          <w:szCs w:val="28"/>
        </w:rPr>
        <w:t>Hot water will be available</w:t>
      </w:r>
      <w:r w:rsidR="00090847" w:rsidRPr="00AB6C0A">
        <w:rPr>
          <w:sz w:val="28"/>
          <w:szCs w:val="28"/>
        </w:rPr>
        <w:t xml:space="preserve">, but please bring your own food </w:t>
      </w:r>
    </w:p>
    <w:p w14:paraId="24E91394" w14:textId="214D0711" w:rsidR="00F71140" w:rsidRDefault="00AB6C0A" w:rsidP="002320F7">
      <w:pPr>
        <w:rPr>
          <w:sz w:val="28"/>
          <w:szCs w:val="28"/>
        </w:rPr>
      </w:pPr>
      <w:r>
        <w:rPr>
          <w:sz w:val="28"/>
          <w:szCs w:val="28"/>
        </w:rPr>
        <w:t>Time</w:t>
      </w:r>
      <w:r w:rsidR="00F71140">
        <w:rPr>
          <w:sz w:val="28"/>
          <w:szCs w:val="28"/>
        </w:rPr>
        <w:t xml:space="preserve">: </w:t>
      </w:r>
      <w:r w:rsidR="002C6090">
        <w:rPr>
          <w:sz w:val="28"/>
          <w:szCs w:val="28"/>
        </w:rPr>
        <w:t>9.30</w:t>
      </w:r>
      <w:r w:rsidR="00F71140">
        <w:rPr>
          <w:sz w:val="28"/>
          <w:szCs w:val="28"/>
        </w:rPr>
        <w:t xml:space="preserve"> a.m. – 2p.m.</w:t>
      </w:r>
    </w:p>
    <w:p w14:paraId="052316F8" w14:textId="77777777" w:rsidR="00090847" w:rsidRPr="00535E6A" w:rsidRDefault="00090847" w:rsidP="002320F7">
      <w:pPr>
        <w:rPr>
          <w:b/>
          <w:sz w:val="28"/>
          <w:szCs w:val="28"/>
          <w:u w:val="single"/>
        </w:rPr>
      </w:pPr>
      <w:r w:rsidRPr="00535E6A">
        <w:rPr>
          <w:b/>
          <w:sz w:val="28"/>
          <w:szCs w:val="28"/>
          <w:u w:val="single"/>
        </w:rPr>
        <w:t>Entry Fee:</w:t>
      </w:r>
    </w:p>
    <w:p w14:paraId="19EBD010" w14:textId="72E2757B" w:rsidR="00F71140" w:rsidRDefault="00AB6C0A" w:rsidP="002320F7">
      <w:pPr>
        <w:rPr>
          <w:sz w:val="28"/>
          <w:szCs w:val="28"/>
        </w:rPr>
      </w:pPr>
      <w:r>
        <w:rPr>
          <w:sz w:val="28"/>
          <w:szCs w:val="28"/>
        </w:rPr>
        <w:t>£1</w:t>
      </w:r>
      <w:r w:rsidR="002C6090">
        <w:rPr>
          <w:sz w:val="28"/>
          <w:szCs w:val="28"/>
        </w:rPr>
        <w:t>0,</w:t>
      </w:r>
      <w:r w:rsidR="00F7114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plus  £</w:t>
      </w:r>
      <w:proofErr w:type="gramEnd"/>
      <w:r>
        <w:rPr>
          <w:sz w:val="28"/>
          <w:szCs w:val="28"/>
        </w:rPr>
        <w:t>10 facility hire (Willowbrook liveries exempt)</w:t>
      </w:r>
      <w:r w:rsidR="00F71140">
        <w:rPr>
          <w:sz w:val="28"/>
          <w:szCs w:val="28"/>
        </w:rPr>
        <w:t xml:space="preserve"> </w:t>
      </w:r>
      <w:r>
        <w:rPr>
          <w:sz w:val="28"/>
          <w:szCs w:val="28"/>
        </w:rPr>
        <w:t>; unmounted : £5</w:t>
      </w:r>
    </w:p>
    <w:p w14:paraId="10AB7D96" w14:textId="0C85580E" w:rsidR="00AB6C0A" w:rsidRDefault="00AB6C0A" w:rsidP="002320F7">
      <w:pPr>
        <w:rPr>
          <w:sz w:val="28"/>
          <w:szCs w:val="28"/>
        </w:rPr>
      </w:pPr>
      <w:r w:rsidRPr="00AB6C0A">
        <w:rPr>
          <w:b/>
          <w:sz w:val="28"/>
          <w:szCs w:val="28"/>
        </w:rPr>
        <w:t>Proof of public liability insurance required for all mounted attendees</w:t>
      </w:r>
      <w:r>
        <w:rPr>
          <w:sz w:val="28"/>
          <w:szCs w:val="28"/>
        </w:rPr>
        <w:t>.</w:t>
      </w:r>
    </w:p>
    <w:p w14:paraId="053E7738" w14:textId="4F09EBB5" w:rsidR="00535E6A" w:rsidRDefault="00F71140" w:rsidP="002320F7">
      <w:r>
        <w:rPr>
          <w:sz w:val="28"/>
          <w:szCs w:val="28"/>
        </w:rPr>
        <w:t>Contact</w:t>
      </w:r>
      <w:r w:rsidR="00AB7FBD" w:rsidRPr="00B516E8">
        <w:rPr>
          <w:sz w:val="28"/>
          <w:szCs w:val="28"/>
        </w:rPr>
        <w:t xml:space="preserve"> </w:t>
      </w:r>
      <w:r w:rsidR="00535E6A">
        <w:rPr>
          <w:sz w:val="28"/>
          <w:szCs w:val="28"/>
        </w:rPr>
        <w:t>Bridget</w:t>
      </w:r>
      <w:r w:rsidR="00AB7FBD" w:rsidRPr="00B516E8">
        <w:rPr>
          <w:sz w:val="28"/>
          <w:szCs w:val="28"/>
        </w:rPr>
        <w:t xml:space="preserve"> for more information</w:t>
      </w:r>
      <w:r w:rsidR="00B516E8" w:rsidRPr="00B516E8">
        <w:rPr>
          <w:sz w:val="28"/>
          <w:szCs w:val="28"/>
        </w:rPr>
        <w:t xml:space="preserve"> </w:t>
      </w:r>
      <w:hyperlink r:id="rId6" w:history="1">
        <w:r w:rsidR="00955547" w:rsidRPr="00051E4C">
          <w:rPr>
            <w:rStyle w:val="Hyperlink"/>
          </w:rPr>
          <w:t>beetle.stein@btinternet.com</w:t>
        </w:r>
      </w:hyperlink>
    </w:p>
    <w:p w14:paraId="244E6AED" w14:textId="5BA2F33E" w:rsidR="001C0BF3" w:rsidRDefault="00B516E8" w:rsidP="001C0BF3">
      <w:r w:rsidRPr="00B516E8">
        <w:rPr>
          <w:sz w:val="28"/>
          <w:szCs w:val="28"/>
        </w:rPr>
        <w:t xml:space="preserve">Or book your place by completing the form </w:t>
      </w:r>
      <w:r w:rsidR="00955547">
        <w:rPr>
          <w:sz w:val="28"/>
          <w:szCs w:val="28"/>
        </w:rPr>
        <w:t xml:space="preserve">below </w:t>
      </w:r>
      <w:r w:rsidRPr="001C0BF3">
        <w:rPr>
          <w:sz w:val="28"/>
          <w:szCs w:val="28"/>
        </w:rPr>
        <w:t>and emailing to</w:t>
      </w:r>
      <w:r w:rsidR="001C0BF3" w:rsidRPr="001C0BF3">
        <w:rPr>
          <w:sz w:val="28"/>
          <w:szCs w:val="28"/>
        </w:rPr>
        <w:t xml:space="preserve"> </w:t>
      </w:r>
      <w:hyperlink r:id="rId7" w:history="1">
        <w:r w:rsidR="00955547" w:rsidRPr="00051E4C">
          <w:rPr>
            <w:rStyle w:val="Hyperlink"/>
          </w:rPr>
          <w:t>beetle.stein@btinternet.com</w:t>
        </w:r>
      </w:hyperlink>
    </w:p>
    <w:p w14:paraId="09FDA5AE" w14:textId="59ECE9A2" w:rsidR="00B516E8" w:rsidRPr="00BE3E45" w:rsidRDefault="002C4F43" w:rsidP="002320F7">
      <w:pPr>
        <w:rPr>
          <w:sz w:val="28"/>
          <w:szCs w:val="28"/>
        </w:rPr>
      </w:pPr>
      <w:r w:rsidRPr="00B516E8">
        <w:rPr>
          <w:sz w:val="28"/>
          <w:szCs w:val="28"/>
        </w:rPr>
        <w:t xml:space="preserve">All horses </w:t>
      </w:r>
      <w:r w:rsidR="00535E6A">
        <w:rPr>
          <w:sz w:val="28"/>
          <w:szCs w:val="28"/>
        </w:rPr>
        <w:t>must be</w:t>
      </w:r>
      <w:r w:rsidRPr="00B516E8">
        <w:rPr>
          <w:sz w:val="28"/>
          <w:szCs w:val="28"/>
        </w:rPr>
        <w:t xml:space="preserve"> fully vaccinated against Equine Inf</w:t>
      </w:r>
      <w:r>
        <w:rPr>
          <w:sz w:val="28"/>
          <w:szCs w:val="28"/>
        </w:rPr>
        <w:t>l</w:t>
      </w:r>
      <w:r w:rsidRPr="00B516E8">
        <w:rPr>
          <w:sz w:val="28"/>
          <w:szCs w:val="28"/>
        </w:rPr>
        <w:t xml:space="preserve">uenza. If your horse is on the TREC GB </w:t>
      </w:r>
      <w:proofErr w:type="spellStart"/>
      <w:r w:rsidRPr="00B516E8">
        <w:rPr>
          <w:sz w:val="28"/>
          <w:szCs w:val="28"/>
        </w:rPr>
        <w:t>Fluvac</w:t>
      </w:r>
      <w:proofErr w:type="spellEnd"/>
      <w:r w:rsidRPr="00B516E8">
        <w:rPr>
          <w:sz w:val="28"/>
          <w:szCs w:val="28"/>
        </w:rPr>
        <w:t xml:space="preserve"> Register, please include your FC number</w:t>
      </w:r>
      <w:r>
        <w:rPr>
          <w:sz w:val="28"/>
          <w:szCs w:val="28"/>
        </w:rPr>
        <w:t xml:space="preserve"> on your booking form</w:t>
      </w:r>
      <w:r w:rsidRPr="00BE3E45">
        <w:rPr>
          <w:sz w:val="28"/>
          <w:szCs w:val="28"/>
        </w:rPr>
        <w:t>. If not, please send a copy of your vaccination record (including primary vaccinations</w:t>
      </w:r>
      <w:r w:rsidR="00BE3E45" w:rsidRPr="00BE3E45">
        <w:rPr>
          <w:sz w:val="28"/>
          <w:szCs w:val="28"/>
        </w:rPr>
        <w:t>) with your entry.</w:t>
      </w:r>
    </w:p>
    <w:p w14:paraId="17D7F493" w14:textId="0BAD305D" w:rsidR="00090847" w:rsidRDefault="00B516E8" w:rsidP="00090847">
      <w:pPr>
        <w:spacing w:after="120"/>
        <w:ind w:right="454"/>
        <w:rPr>
          <w:rFonts w:eastAsia="Calibri" w:cs="Arial"/>
          <w:i/>
          <w:iCs/>
          <w:color w:val="0000FF" w:themeColor="hyperlink"/>
          <w:sz w:val="28"/>
          <w:szCs w:val="28"/>
          <w:u w:val="single"/>
          <w:lang w:val="en-US"/>
        </w:rPr>
      </w:pPr>
      <w:r w:rsidRPr="00B516E8">
        <w:rPr>
          <w:sz w:val="28"/>
          <w:szCs w:val="28"/>
        </w:rPr>
        <w:lastRenderedPageBreak/>
        <w:t>Parents of participants under 18 on the day of the event will need to complete a Parental Consent Form.</w:t>
      </w:r>
      <w:r w:rsidR="00090847">
        <w:rPr>
          <w:sz w:val="28"/>
          <w:szCs w:val="28"/>
        </w:rPr>
        <w:t xml:space="preserve"> </w:t>
      </w:r>
      <w:r w:rsidR="00090847" w:rsidRPr="00090847">
        <w:rPr>
          <w:rFonts w:eastAsia="Calibri" w:cs="Arial"/>
          <w:i/>
          <w:sz w:val="28"/>
          <w:szCs w:val="28"/>
          <w:lang w:val="en-US"/>
        </w:rPr>
        <w:t xml:space="preserve">The form is available on the TREC GB website: </w:t>
      </w:r>
      <w:hyperlink r:id="rId8" w:history="1">
        <w:r w:rsidR="00090847" w:rsidRPr="00090847">
          <w:rPr>
            <w:rFonts w:eastAsia="Calibri" w:cs="Arial"/>
            <w:i/>
            <w:iCs/>
            <w:color w:val="0000FF" w:themeColor="hyperlink"/>
            <w:sz w:val="28"/>
            <w:szCs w:val="28"/>
            <w:u w:val="single"/>
            <w:lang w:val="en-US"/>
          </w:rPr>
          <w:t>https://trecgb.com/parental-consent-form/</w:t>
        </w:r>
      </w:hyperlink>
    </w:p>
    <w:p w14:paraId="0E250660" w14:textId="77777777" w:rsidR="0083418D" w:rsidRDefault="0083418D" w:rsidP="00090847">
      <w:pPr>
        <w:spacing w:after="120"/>
        <w:ind w:right="454"/>
        <w:rPr>
          <w:rFonts w:eastAsia="Calibri" w:cs="Arial"/>
          <w:i/>
          <w:iCs/>
          <w:color w:val="0000FF" w:themeColor="hyperlink"/>
          <w:sz w:val="28"/>
          <w:szCs w:val="28"/>
          <w:u w:val="single"/>
          <w:lang w:val="en-US"/>
        </w:rPr>
      </w:pPr>
    </w:p>
    <w:p w14:paraId="7062719B" w14:textId="77777777" w:rsidR="0083418D" w:rsidRDefault="0083418D" w:rsidP="00090847">
      <w:pPr>
        <w:spacing w:after="120"/>
        <w:ind w:right="454"/>
        <w:rPr>
          <w:rFonts w:eastAsia="Calibri" w:cs="Arial"/>
          <w:sz w:val="28"/>
          <w:szCs w:val="28"/>
          <w:lang w:val="en-US"/>
        </w:rPr>
      </w:pPr>
      <w:r>
        <w:rPr>
          <w:rFonts w:eastAsia="Calibri" w:cs="Arial"/>
          <w:sz w:val="28"/>
          <w:szCs w:val="28"/>
          <w:lang w:val="en-US"/>
        </w:rPr>
        <w:t>Full information and joining details will be sent to all participants the week before the event.</w:t>
      </w:r>
    </w:p>
    <w:p w14:paraId="06134ED5" w14:textId="71765287" w:rsidR="000854A7" w:rsidRPr="000854A7" w:rsidRDefault="000854A7" w:rsidP="000854A7">
      <w:pPr>
        <w:spacing w:after="120"/>
        <w:ind w:right="454"/>
        <w:jc w:val="center"/>
        <w:rPr>
          <w:rFonts w:eastAsia="Calibri" w:cs="Arial"/>
          <w:b/>
          <w:bCs/>
          <w:sz w:val="28"/>
          <w:szCs w:val="28"/>
          <w:lang w:val="en-US"/>
        </w:rPr>
      </w:pPr>
      <w:r w:rsidRPr="000854A7">
        <w:rPr>
          <w:rFonts w:eastAsia="Calibri" w:cs="Arial"/>
          <w:b/>
          <w:bCs/>
          <w:sz w:val="28"/>
          <w:szCs w:val="28"/>
          <w:lang w:val="en-US"/>
        </w:rPr>
        <w:t xml:space="preserve">Looking forward to introducing </w:t>
      </w:r>
      <w:r>
        <w:rPr>
          <w:rFonts w:eastAsia="Calibri" w:cs="Arial"/>
          <w:b/>
          <w:bCs/>
          <w:sz w:val="28"/>
          <w:szCs w:val="28"/>
          <w:lang w:val="en-US"/>
        </w:rPr>
        <w:t>more</w:t>
      </w:r>
      <w:r w:rsidRPr="000854A7">
        <w:rPr>
          <w:rFonts w:eastAsia="Calibri" w:cs="Arial"/>
          <w:b/>
          <w:bCs/>
          <w:sz w:val="28"/>
          <w:szCs w:val="28"/>
          <w:lang w:val="en-US"/>
        </w:rPr>
        <w:t xml:space="preserve"> newcomers to the joys of TREC!</w:t>
      </w:r>
    </w:p>
    <w:p w14:paraId="5DEEB524" w14:textId="77777777" w:rsidR="00090847" w:rsidRPr="00090847" w:rsidRDefault="00090847" w:rsidP="00090847">
      <w:pPr>
        <w:spacing w:after="120"/>
        <w:ind w:right="454"/>
        <w:rPr>
          <w:rFonts w:eastAsia="Calibri" w:cs="Arial"/>
          <w:sz w:val="28"/>
          <w:szCs w:val="28"/>
          <w:lang w:val="en-US"/>
        </w:rPr>
      </w:pPr>
    </w:p>
    <w:p w14:paraId="2360E703" w14:textId="77777777" w:rsidR="002C4F43" w:rsidRDefault="002C4F43">
      <w:pPr>
        <w:rPr>
          <w:rFonts w:asciiTheme="minorHAnsi" w:hAnsiTheme="minorHAnsi" w:cs="Arial"/>
          <w:bCs/>
          <w:i/>
          <w:color w:val="000000"/>
          <w:sz w:val="40"/>
          <w:szCs w:val="40"/>
        </w:rPr>
      </w:pPr>
      <w:r>
        <w:rPr>
          <w:rFonts w:asciiTheme="minorHAnsi" w:hAnsiTheme="minorHAnsi" w:cs="Arial"/>
          <w:bCs/>
          <w:i/>
          <w:color w:val="000000"/>
          <w:sz w:val="40"/>
          <w:szCs w:val="40"/>
        </w:rPr>
        <w:br w:type="page"/>
      </w:r>
    </w:p>
    <w:p w14:paraId="4A4208CA" w14:textId="3796B097" w:rsidR="00A014F6" w:rsidRPr="00E55B16" w:rsidRDefault="00A014F6" w:rsidP="00A014F6">
      <w:pPr>
        <w:rPr>
          <w:rFonts w:asciiTheme="minorHAnsi" w:eastAsia="Calibri" w:hAnsiTheme="minorHAnsi" w:cs="Arial"/>
          <w:b/>
          <w:sz w:val="40"/>
          <w:szCs w:val="40"/>
        </w:rPr>
      </w:pPr>
      <w:r w:rsidRPr="00FC718D">
        <w:rPr>
          <w:rFonts w:asciiTheme="minorHAnsi" w:hAnsiTheme="minorHAnsi" w:cs="Arial"/>
          <w:bCs/>
          <w:i/>
          <w:color w:val="000000"/>
          <w:sz w:val="40"/>
          <w:szCs w:val="40"/>
        </w:rPr>
        <w:lastRenderedPageBreak/>
        <w:t>Introduction to TREC at</w:t>
      </w:r>
      <w:r w:rsidR="00913C3D" w:rsidRPr="00FC718D">
        <w:rPr>
          <w:rFonts w:asciiTheme="minorHAnsi" w:hAnsiTheme="minorHAnsi" w:cs="Arial"/>
          <w:bCs/>
          <w:i/>
          <w:color w:val="000000"/>
          <w:sz w:val="40"/>
          <w:szCs w:val="40"/>
        </w:rPr>
        <w:t xml:space="preserve"> </w:t>
      </w:r>
      <w:r w:rsidR="00BE3E45" w:rsidRPr="00E55B16">
        <w:rPr>
          <w:rFonts w:asciiTheme="minorHAnsi" w:hAnsiTheme="minorHAnsi" w:cs="Arial"/>
          <w:bCs/>
          <w:i/>
          <w:sz w:val="40"/>
          <w:szCs w:val="40"/>
        </w:rPr>
        <w:t>Willowbrook</w:t>
      </w:r>
    </w:p>
    <w:p w14:paraId="39E90C72" w14:textId="5C254423" w:rsidR="00A014F6" w:rsidRPr="00A014F6" w:rsidRDefault="00A014F6" w:rsidP="00A014F6">
      <w:pPr>
        <w:rPr>
          <w:rFonts w:asciiTheme="minorHAnsi" w:hAnsiTheme="minorHAnsi" w:cs="Arial"/>
          <w:b/>
          <w:sz w:val="28"/>
        </w:rPr>
      </w:pPr>
      <w:r w:rsidRPr="00A014F6">
        <w:rPr>
          <w:rFonts w:asciiTheme="minorHAnsi" w:hAnsiTheme="minorHAnsi" w:cs="Arial"/>
          <w:b/>
          <w:sz w:val="36"/>
          <w:szCs w:val="36"/>
        </w:rPr>
        <w:t>Booking Form</w:t>
      </w:r>
      <w:r w:rsidRPr="00196B0E">
        <w:rPr>
          <w:rFonts w:asciiTheme="minorHAnsi" w:hAnsiTheme="minorHAnsi" w:cs="Arial"/>
          <w:b/>
          <w:bCs/>
          <w:sz w:val="28"/>
        </w:rPr>
        <w:t xml:space="preserve"> </w:t>
      </w:r>
      <w:r w:rsidRPr="00196B0E">
        <w:rPr>
          <w:rFonts w:asciiTheme="minorHAnsi" w:hAnsiTheme="minorHAnsi" w:cs="Arial"/>
          <w:b/>
          <w:bCs/>
          <w:sz w:val="28"/>
        </w:rPr>
        <w:tab/>
      </w:r>
      <w:r w:rsidRPr="00196B0E">
        <w:rPr>
          <w:rFonts w:asciiTheme="minorHAnsi" w:hAnsiTheme="minorHAnsi" w:cs="Arial"/>
          <w:b/>
          <w:bCs/>
          <w:sz w:val="28"/>
        </w:rPr>
        <w:tab/>
      </w:r>
      <w:r>
        <w:rPr>
          <w:rFonts w:asciiTheme="minorHAnsi" w:hAnsiTheme="minorHAnsi" w:cs="Arial"/>
          <w:b/>
          <w:bCs/>
          <w:sz w:val="28"/>
        </w:rPr>
        <w:tab/>
      </w:r>
      <w:r w:rsidRPr="0087383E">
        <w:rPr>
          <w:rFonts w:asciiTheme="minorHAnsi" w:hAnsiTheme="minorHAnsi" w:cs="Arial"/>
          <w:b/>
          <w:i/>
          <w:sz w:val="28"/>
        </w:rPr>
        <w:t>Date of event</w:t>
      </w:r>
      <w:r>
        <w:rPr>
          <w:rFonts w:asciiTheme="minorHAnsi" w:hAnsiTheme="minorHAnsi" w:cs="Arial"/>
          <w:b/>
          <w:i/>
          <w:sz w:val="28"/>
        </w:rPr>
        <w:t xml:space="preserve"> </w:t>
      </w:r>
      <w:r w:rsidR="00BE3E45">
        <w:rPr>
          <w:rFonts w:asciiTheme="minorHAnsi" w:hAnsiTheme="minorHAnsi" w:cs="Arial"/>
          <w:b/>
          <w:i/>
          <w:sz w:val="28"/>
        </w:rPr>
        <w:t>28</w:t>
      </w:r>
      <w:r w:rsidR="00B516E8" w:rsidRPr="00B516E8">
        <w:rPr>
          <w:rFonts w:asciiTheme="minorHAnsi" w:hAnsiTheme="minorHAnsi" w:cs="Arial"/>
          <w:b/>
          <w:i/>
          <w:sz w:val="28"/>
          <w:vertAlign w:val="superscript"/>
        </w:rPr>
        <w:t>th</w:t>
      </w:r>
      <w:r w:rsidR="00BE3E45">
        <w:rPr>
          <w:rFonts w:asciiTheme="minorHAnsi" w:hAnsiTheme="minorHAnsi" w:cs="Arial"/>
          <w:b/>
          <w:i/>
          <w:sz w:val="28"/>
        </w:rPr>
        <w:t xml:space="preserve"> April 2024</w:t>
      </w:r>
    </w:p>
    <w:p w14:paraId="3C8F38BF" w14:textId="1438D813" w:rsidR="00A014F6" w:rsidRPr="00196B0E" w:rsidRDefault="00A014F6" w:rsidP="00A014F6">
      <w:pPr>
        <w:spacing w:before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Name</w:t>
      </w:r>
      <w:r w:rsidRPr="00196B0E">
        <w:rPr>
          <w:rFonts w:asciiTheme="minorHAnsi" w:hAnsiTheme="minorHAnsi" w:cs="Arial"/>
        </w:rPr>
        <w:t>: ……………………………………………</w:t>
      </w:r>
      <w:r>
        <w:rPr>
          <w:rFonts w:asciiTheme="minorHAnsi" w:hAnsiTheme="minorHAnsi" w:cs="Arial"/>
        </w:rPr>
        <w:t xml:space="preserve">…………………………… </w:t>
      </w:r>
      <w:r>
        <w:rPr>
          <w:rFonts w:asciiTheme="minorHAnsi" w:hAnsiTheme="minorHAnsi" w:cs="Arial"/>
        </w:rPr>
        <w:tab/>
      </w:r>
      <w:r w:rsidRPr="00196B0E">
        <w:rPr>
          <w:rFonts w:asciiTheme="minorHAnsi" w:hAnsiTheme="minorHAnsi" w:cs="Arial"/>
        </w:rPr>
        <w:t xml:space="preserve">D.O.B: </w:t>
      </w:r>
      <w:r>
        <w:rPr>
          <w:rFonts w:asciiTheme="minorHAnsi" w:hAnsiTheme="minorHAnsi" w:cs="Arial"/>
        </w:rPr>
        <w:t>(if under 18)</w:t>
      </w:r>
      <w:r w:rsidRPr="00196B0E">
        <w:rPr>
          <w:rFonts w:asciiTheme="minorHAnsi" w:hAnsiTheme="minorHAnsi" w:cs="Arial"/>
        </w:rPr>
        <w:t>………………………</w:t>
      </w:r>
      <w:r>
        <w:rPr>
          <w:rFonts w:asciiTheme="minorHAnsi" w:hAnsiTheme="minorHAnsi" w:cs="Arial"/>
        </w:rPr>
        <w:t>…………………..</w:t>
      </w:r>
    </w:p>
    <w:p w14:paraId="5D80CE3A" w14:textId="77777777" w:rsidR="00A014F6" w:rsidRPr="00196B0E" w:rsidRDefault="00A014F6" w:rsidP="00A014F6">
      <w:pPr>
        <w:spacing w:before="120"/>
        <w:rPr>
          <w:rFonts w:asciiTheme="minorHAnsi" w:hAnsiTheme="minorHAnsi" w:cs="Arial"/>
        </w:rPr>
      </w:pPr>
      <w:r w:rsidRPr="00196B0E">
        <w:rPr>
          <w:rFonts w:asciiTheme="minorHAnsi" w:hAnsiTheme="minorHAnsi" w:cs="Arial"/>
        </w:rPr>
        <w:t>Address: 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………………………………………………..</w:t>
      </w:r>
    </w:p>
    <w:p w14:paraId="317474EB" w14:textId="77777777" w:rsidR="00A014F6" w:rsidRPr="00196B0E" w:rsidRDefault="00A014F6" w:rsidP="00A014F6">
      <w:pPr>
        <w:spacing w:before="120"/>
        <w:rPr>
          <w:rFonts w:asciiTheme="minorHAnsi" w:hAnsiTheme="minorHAnsi" w:cs="Arial"/>
        </w:rPr>
      </w:pPr>
      <w:r w:rsidRPr="00196B0E">
        <w:rPr>
          <w:rFonts w:asciiTheme="minorHAnsi" w:hAnsiTheme="minorHAnsi" w:cs="Arial"/>
        </w:rPr>
        <w:t>……………………………………………………………………..…</w:t>
      </w:r>
      <w:r>
        <w:rPr>
          <w:rFonts w:asciiTheme="minorHAnsi" w:hAnsiTheme="minorHAnsi" w:cs="Arial"/>
        </w:rPr>
        <w:t>………………………</w:t>
      </w:r>
      <w:r>
        <w:rPr>
          <w:rFonts w:asciiTheme="minorHAnsi" w:hAnsiTheme="minorHAnsi" w:cs="Arial"/>
        </w:rPr>
        <w:tab/>
      </w:r>
      <w:r w:rsidRPr="00196B0E">
        <w:rPr>
          <w:rFonts w:asciiTheme="minorHAnsi" w:hAnsiTheme="minorHAnsi" w:cs="Arial"/>
        </w:rPr>
        <w:t xml:space="preserve">Post </w:t>
      </w:r>
      <w:r>
        <w:rPr>
          <w:rFonts w:asciiTheme="minorHAnsi" w:hAnsiTheme="minorHAnsi" w:cs="Arial"/>
        </w:rPr>
        <w:t>code....................……………………</w:t>
      </w:r>
    </w:p>
    <w:p w14:paraId="5BB619C9" w14:textId="77777777" w:rsidR="00A014F6" w:rsidRPr="00196B0E" w:rsidRDefault="00A014F6" w:rsidP="00A014F6">
      <w:pPr>
        <w:spacing w:before="120"/>
        <w:rPr>
          <w:rFonts w:asciiTheme="minorHAnsi" w:hAnsiTheme="minorHAnsi" w:cs="Arial"/>
        </w:rPr>
      </w:pPr>
      <w:r w:rsidRPr="00196B0E">
        <w:rPr>
          <w:rFonts w:asciiTheme="minorHAnsi" w:hAnsiTheme="minorHAnsi" w:cs="Arial"/>
        </w:rPr>
        <w:t>Email</w:t>
      </w:r>
      <w:proofErr w:type="gramStart"/>
      <w:r w:rsidRPr="00196B0E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>……………………………..</w:t>
      </w:r>
      <w:r w:rsidRPr="00196B0E">
        <w:rPr>
          <w:rFonts w:asciiTheme="minorHAnsi" w:hAnsiTheme="minorHAnsi" w:cs="Arial"/>
        </w:rPr>
        <w:t>…………………………………………………………</w:t>
      </w:r>
      <w:proofErr w:type="gramEnd"/>
      <w:r w:rsidRPr="00196B0E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 w:rsidRPr="00196B0E">
        <w:rPr>
          <w:rFonts w:asciiTheme="minorHAnsi" w:hAnsiTheme="minorHAnsi" w:cs="Arial"/>
        </w:rPr>
        <w:t>Telephone……………………….…….…</w:t>
      </w:r>
      <w:r>
        <w:rPr>
          <w:rFonts w:asciiTheme="minorHAnsi" w:hAnsiTheme="minorHAnsi" w:cs="Arial"/>
        </w:rPr>
        <w:t>……</w:t>
      </w:r>
    </w:p>
    <w:p w14:paraId="7408199F" w14:textId="1871690B" w:rsidR="00A014F6" w:rsidRDefault="00A014F6" w:rsidP="00A014F6">
      <w:pPr>
        <w:spacing w:before="120"/>
        <w:rPr>
          <w:rFonts w:asciiTheme="minorHAnsi" w:hAnsiTheme="minorHAnsi" w:cs="Arial"/>
        </w:rPr>
      </w:pPr>
      <w:r w:rsidRPr="00196B0E">
        <w:rPr>
          <w:rFonts w:asciiTheme="minorHAnsi" w:hAnsiTheme="minorHAnsi" w:cs="Arial"/>
        </w:rPr>
        <w:t xml:space="preserve">I am / am not a </w:t>
      </w:r>
      <w:r>
        <w:rPr>
          <w:rFonts w:asciiTheme="minorHAnsi" w:hAnsiTheme="minorHAnsi" w:cs="Arial"/>
          <w:i/>
        </w:rPr>
        <w:t xml:space="preserve">Red Kite TREC Group </w:t>
      </w:r>
      <w:r w:rsidRPr="00196B0E">
        <w:rPr>
          <w:rFonts w:asciiTheme="minorHAnsi" w:hAnsiTheme="minorHAnsi" w:cs="Arial"/>
        </w:rPr>
        <w:t>member (</w:t>
      </w:r>
      <w:r>
        <w:rPr>
          <w:rFonts w:asciiTheme="minorHAnsi" w:hAnsiTheme="minorHAnsi" w:cs="Arial"/>
        </w:rPr>
        <w:t>please circle)</w:t>
      </w:r>
      <w:r>
        <w:rPr>
          <w:rFonts w:asciiTheme="minorHAnsi" w:hAnsiTheme="minorHAnsi" w:cs="Arial"/>
        </w:rPr>
        <w:tab/>
      </w:r>
      <w:r w:rsidRPr="00196B0E">
        <w:rPr>
          <w:rFonts w:asciiTheme="minorHAnsi" w:hAnsiTheme="minorHAnsi" w:cs="Arial"/>
        </w:rPr>
        <w:t>Membership No…………………</w:t>
      </w:r>
      <w:r>
        <w:rPr>
          <w:rFonts w:asciiTheme="minorHAnsi" w:hAnsiTheme="minorHAnsi" w:cs="Arial"/>
        </w:rPr>
        <w:t>………….</w:t>
      </w:r>
    </w:p>
    <w:p w14:paraId="14423B88" w14:textId="2D9B12E9" w:rsidR="002C4F43" w:rsidRDefault="00B516E8" w:rsidP="00A014F6">
      <w:pPr>
        <w:spacing w:before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 am / am not a </w:t>
      </w:r>
      <w:r w:rsidR="00BE3E45">
        <w:rPr>
          <w:rFonts w:asciiTheme="minorHAnsi" w:hAnsiTheme="minorHAnsi" w:cs="Arial"/>
        </w:rPr>
        <w:t>Willowbrook</w:t>
      </w:r>
      <w:r>
        <w:rPr>
          <w:rFonts w:asciiTheme="minorHAnsi" w:hAnsiTheme="minorHAnsi" w:cs="Arial"/>
        </w:rPr>
        <w:t xml:space="preserve"> member (please circle)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0A2802EE" w14:textId="4F70F374" w:rsidR="002C4F43" w:rsidRDefault="002C4F43" w:rsidP="00A014F6">
      <w:pPr>
        <w:spacing w:before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 am </w:t>
      </w:r>
      <w:r w:rsidR="00BE3E45">
        <w:rPr>
          <w:rFonts w:asciiTheme="minorHAnsi" w:hAnsiTheme="minorHAnsi" w:cs="Arial"/>
        </w:rPr>
        <w:t>/ am not a TrecGB member</w:t>
      </w:r>
      <w:r w:rsidR="00BE3E45">
        <w:rPr>
          <w:rFonts w:asciiTheme="minorHAnsi" w:hAnsiTheme="minorHAnsi" w:cs="Arial"/>
        </w:rPr>
        <w:tab/>
      </w:r>
      <w:r w:rsidR="00BE3E4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BE3E45" w:rsidRPr="00196B0E">
        <w:rPr>
          <w:rFonts w:asciiTheme="minorHAnsi" w:hAnsiTheme="minorHAnsi" w:cs="Arial"/>
        </w:rPr>
        <w:t>Membership No…………………</w:t>
      </w:r>
      <w:r w:rsidR="00BE3E45">
        <w:rPr>
          <w:rFonts w:asciiTheme="minorHAnsi" w:hAnsiTheme="minorHAnsi" w:cs="Arial"/>
        </w:rPr>
        <w:t>………….</w:t>
      </w:r>
    </w:p>
    <w:p w14:paraId="14D4DF9E" w14:textId="45927685" w:rsidR="00E55B16" w:rsidRDefault="00E55B16" w:rsidP="00A014F6">
      <w:pPr>
        <w:spacing w:before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Public Liability Insurance details: ………………………………………………………………………………………………………..</w:t>
      </w:r>
    </w:p>
    <w:p w14:paraId="52D01C15" w14:textId="77777777" w:rsidR="00A014F6" w:rsidRPr="00196B0E" w:rsidRDefault="00A014F6" w:rsidP="00A014F6">
      <w:pPr>
        <w:spacing w:before="120"/>
        <w:rPr>
          <w:rFonts w:asciiTheme="minorHAnsi" w:hAnsiTheme="minorHAnsi" w:cs="Arial"/>
        </w:rPr>
      </w:pPr>
      <w:r w:rsidRPr="00196B0E">
        <w:rPr>
          <w:rFonts w:asciiTheme="minorHAnsi" w:hAnsiTheme="minorHAnsi" w:cs="Arial"/>
        </w:rPr>
        <w:t>Horse name</w:t>
      </w:r>
      <w:proofErr w:type="gramStart"/>
      <w:r w:rsidRPr="00196B0E">
        <w:rPr>
          <w:rFonts w:asciiTheme="minorHAnsi" w:hAnsiTheme="minorHAnsi" w:cs="Arial"/>
        </w:rPr>
        <w:t>:……………………….……………………………</w:t>
      </w:r>
      <w:r>
        <w:rPr>
          <w:rFonts w:asciiTheme="minorHAnsi" w:hAnsiTheme="minorHAnsi" w:cs="Arial"/>
        </w:rPr>
        <w:t>………………………….</w:t>
      </w:r>
      <w:proofErr w:type="gramEnd"/>
      <w:r>
        <w:rPr>
          <w:rFonts w:asciiTheme="minorHAnsi" w:hAnsiTheme="minorHAnsi" w:cs="Arial"/>
        </w:rPr>
        <w:tab/>
      </w:r>
      <w:r w:rsidRPr="00196B0E">
        <w:rPr>
          <w:rFonts w:asciiTheme="minorHAnsi" w:hAnsiTheme="minorHAnsi" w:cs="Arial"/>
        </w:rPr>
        <w:t>Horse Age</w:t>
      </w:r>
      <w:proofErr w:type="gramStart"/>
      <w:r w:rsidRPr="00196B0E">
        <w:rPr>
          <w:rFonts w:asciiTheme="minorHAnsi" w:hAnsiTheme="minorHAnsi" w:cs="Arial"/>
        </w:rPr>
        <w:t>:………………………</w:t>
      </w:r>
      <w:r>
        <w:rPr>
          <w:rFonts w:asciiTheme="minorHAnsi" w:hAnsiTheme="minorHAnsi" w:cs="Arial"/>
        </w:rPr>
        <w:t>…………….</w:t>
      </w:r>
      <w:proofErr w:type="gramEnd"/>
    </w:p>
    <w:p w14:paraId="14D2228E" w14:textId="0C81745F" w:rsidR="00A014F6" w:rsidRDefault="00A014F6" w:rsidP="00A014F6">
      <w:pPr>
        <w:spacing w:before="120"/>
        <w:rPr>
          <w:rFonts w:asciiTheme="minorHAnsi" w:hAnsiTheme="minorHAnsi" w:cs="Arial"/>
        </w:rPr>
      </w:pPr>
      <w:r w:rsidRPr="00196B0E">
        <w:rPr>
          <w:rFonts w:asciiTheme="minorHAnsi" w:hAnsiTheme="minorHAnsi" w:cs="Arial"/>
        </w:rPr>
        <w:t>Height</w:t>
      </w:r>
      <w:proofErr w:type="gramStart"/>
      <w:r w:rsidRPr="00196B0E">
        <w:rPr>
          <w:rFonts w:asciiTheme="minorHAnsi" w:hAnsiTheme="minorHAnsi" w:cs="Arial"/>
        </w:rPr>
        <w:t>:……......……….......</w:t>
      </w:r>
      <w:proofErr w:type="gramEnd"/>
      <w:r w:rsidRPr="00196B0E">
        <w:rPr>
          <w:rFonts w:asciiTheme="minorHAnsi" w:hAnsiTheme="minorHAnsi" w:cs="Arial"/>
        </w:rPr>
        <w:t xml:space="preserve">      Breed</w:t>
      </w:r>
      <w:proofErr w:type="gramStart"/>
      <w:r w:rsidRPr="00196B0E">
        <w:rPr>
          <w:rFonts w:asciiTheme="minorHAnsi" w:hAnsiTheme="minorHAnsi" w:cs="Arial"/>
        </w:rPr>
        <w:t xml:space="preserve">:………………………………… </w:t>
      </w:r>
      <w:r>
        <w:rPr>
          <w:rFonts w:asciiTheme="minorHAnsi" w:hAnsiTheme="minorHAnsi" w:cs="Arial"/>
        </w:rPr>
        <w:t>……………………………………………………………………..</w:t>
      </w:r>
      <w:proofErr w:type="gramEnd"/>
    </w:p>
    <w:p w14:paraId="5D5A0D6E" w14:textId="6F978A58" w:rsidR="002C4F43" w:rsidRDefault="002C4F43" w:rsidP="00A014F6">
      <w:pPr>
        <w:spacing w:before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My horse is on the TREC GB </w:t>
      </w:r>
      <w:proofErr w:type="spellStart"/>
      <w:r>
        <w:rPr>
          <w:rFonts w:asciiTheme="minorHAnsi" w:hAnsiTheme="minorHAnsi" w:cs="Arial"/>
        </w:rPr>
        <w:t>Fluvac</w:t>
      </w:r>
      <w:proofErr w:type="spellEnd"/>
      <w:r>
        <w:rPr>
          <w:rFonts w:asciiTheme="minorHAnsi" w:hAnsiTheme="minorHAnsi" w:cs="Arial"/>
        </w:rPr>
        <w:t xml:space="preserve"> Register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FC number</w:t>
      </w:r>
      <w:proofErr w:type="gramStart"/>
      <w:r>
        <w:rPr>
          <w:rFonts w:asciiTheme="minorHAnsi" w:hAnsiTheme="minorHAnsi" w:cs="Arial"/>
        </w:rPr>
        <w:t>:…………………………………..</w:t>
      </w:r>
      <w:proofErr w:type="gramEnd"/>
    </w:p>
    <w:p w14:paraId="33670A35" w14:textId="53B12986" w:rsidR="00F15F13" w:rsidRDefault="002C4F43" w:rsidP="00A014F6">
      <w:pPr>
        <w:spacing w:before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Or</w:t>
      </w:r>
      <w:r w:rsidR="00955547">
        <w:rPr>
          <w:rFonts w:asciiTheme="minorHAnsi" w:hAnsiTheme="minorHAnsi" w:cs="Arial"/>
        </w:rPr>
        <w:t xml:space="preserve">: </w:t>
      </w:r>
      <w:r>
        <w:rPr>
          <w:rFonts w:asciiTheme="minorHAnsi" w:hAnsiTheme="minorHAnsi" w:cs="Arial"/>
        </w:rPr>
        <w:t xml:space="preserve"> I enclose a </w:t>
      </w:r>
      <w:r w:rsidR="00955547">
        <w:rPr>
          <w:rFonts w:asciiTheme="minorHAnsi" w:hAnsiTheme="minorHAnsi" w:cs="Arial"/>
        </w:rPr>
        <w:t>photo</w:t>
      </w:r>
      <w:r>
        <w:rPr>
          <w:rFonts w:asciiTheme="minorHAnsi" w:hAnsiTheme="minorHAnsi" w:cs="Arial"/>
        </w:rPr>
        <w:t>copy of</w:t>
      </w:r>
      <w:r w:rsidR="00955547">
        <w:rPr>
          <w:rFonts w:asciiTheme="minorHAnsi" w:hAnsiTheme="minorHAnsi" w:cs="Arial"/>
        </w:rPr>
        <w:t xml:space="preserve"> my horse’s vaccination record</w:t>
      </w:r>
      <w:r w:rsidR="0095554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Yes / No</w:t>
      </w:r>
    </w:p>
    <w:p w14:paraId="2630351F" w14:textId="012848DE" w:rsidR="002C4F43" w:rsidRPr="00196B0E" w:rsidRDefault="002C4F43" w:rsidP="002C4F43">
      <w:pPr>
        <w:rPr>
          <w:rFonts w:asciiTheme="minorHAnsi" w:hAnsiTheme="minorHAnsi" w:cs="Arial"/>
        </w:rPr>
      </w:pPr>
      <w:r w:rsidRPr="009E759B">
        <w:rPr>
          <w:rFonts w:asciiTheme="minorHAnsi" w:hAnsiTheme="minorHAnsi" w:cs="Arial"/>
          <w:u w:val="single"/>
        </w:rPr>
        <w:t>Emergency Contact details</w:t>
      </w:r>
      <w:r w:rsidRPr="00196B0E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br/>
      </w:r>
      <w:r w:rsidRPr="009E759B">
        <w:rPr>
          <w:rFonts w:asciiTheme="minorHAnsi" w:hAnsiTheme="minorHAnsi" w:cs="Arial"/>
          <w:sz w:val="16"/>
          <w:szCs w:val="16"/>
        </w:rPr>
        <w:br/>
      </w:r>
      <w:r>
        <w:rPr>
          <w:rFonts w:asciiTheme="minorHAnsi" w:hAnsiTheme="minorHAnsi" w:cs="Arial"/>
        </w:rPr>
        <w:t>Name……………………………..</w:t>
      </w:r>
      <w:r w:rsidRPr="00196B0E">
        <w:rPr>
          <w:rFonts w:asciiTheme="minorHAnsi" w:hAnsiTheme="minorHAnsi" w:cs="Arial"/>
        </w:rPr>
        <w:t xml:space="preserve">………………………………………………………… </w:t>
      </w:r>
      <w:r>
        <w:rPr>
          <w:rFonts w:asciiTheme="minorHAnsi" w:hAnsiTheme="minorHAnsi" w:cs="Arial"/>
        </w:rPr>
        <w:tab/>
      </w:r>
      <w:r w:rsidRPr="00196B0E">
        <w:rPr>
          <w:rFonts w:asciiTheme="minorHAnsi" w:hAnsiTheme="minorHAnsi" w:cs="Arial"/>
        </w:rPr>
        <w:t>Telephone……………………….…….…</w:t>
      </w:r>
      <w:r>
        <w:rPr>
          <w:rFonts w:asciiTheme="minorHAnsi" w:hAnsiTheme="minorHAnsi" w:cs="Arial"/>
        </w:rPr>
        <w:t>……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7590"/>
        <w:gridCol w:w="1314"/>
      </w:tblGrid>
      <w:tr w:rsidR="00A014F6" w:rsidRPr="00196B0E" w14:paraId="05A2F6C3" w14:textId="77777777" w:rsidTr="00FC718D">
        <w:trPr>
          <w:trHeight w:val="347"/>
        </w:trPr>
        <w:tc>
          <w:tcPr>
            <w:tcW w:w="1571" w:type="dxa"/>
            <w:tcBorders>
              <w:bottom w:val="nil"/>
            </w:tcBorders>
            <w:shd w:val="clear" w:color="auto" w:fill="auto"/>
          </w:tcPr>
          <w:p w14:paraId="5C845BA7" w14:textId="77777777" w:rsidR="00A014F6" w:rsidRPr="00196B0E" w:rsidRDefault="00A014F6" w:rsidP="00C7581B">
            <w:pPr>
              <w:rPr>
                <w:rFonts w:asciiTheme="minorHAnsi" w:hAnsiTheme="minorHAnsi" w:cs="Arial"/>
              </w:rPr>
            </w:pPr>
          </w:p>
        </w:tc>
        <w:tc>
          <w:tcPr>
            <w:tcW w:w="7590" w:type="dxa"/>
            <w:tcBorders>
              <w:bottom w:val="nil"/>
            </w:tcBorders>
            <w:shd w:val="clear" w:color="auto" w:fill="auto"/>
          </w:tcPr>
          <w:p w14:paraId="5CBD0D1A" w14:textId="77777777" w:rsidR="00A014F6" w:rsidRPr="00196B0E" w:rsidRDefault="00A014F6" w:rsidP="00C7581B">
            <w:pPr>
              <w:rPr>
                <w:rFonts w:asciiTheme="minorHAnsi" w:hAnsiTheme="minorHAnsi" w:cs="Arial"/>
              </w:rPr>
            </w:pPr>
          </w:p>
        </w:tc>
        <w:tc>
          <w:tcPr>
            <w:tcW w:w="1314" w:type="dxa"/>
            <w:tcBorders>
              <w:bottom w:val="nil"/>
            </w:tcBorders>
            <w:shd w:val="clear" w:color="auto" w:fill="auto"/>
          </w:tcPr>
          <w:p w14:paraId="5BAC8CD0" w14:textId="74A57F99" w:rsidR="00A014F6" w:rsidRPr="00196B0E" w:rsidRDefault="00A014F6" w:rsidP="00C7581B">
            <w:pPr>
              <w:rPr>
                <w:rFonts w:asciiTheme="minorHAnsi" w:hAnsiTheme="minorHAnsi" w:cs="Arial"/>
              </w:rPr>
            </w:pPr>
            <w:r w:rsidRPr="00196B0E">
              <w:rPr>
                <w:rFonts w:asciiTheme="minorHAnsi" w:hAnsiTheme="minorHAnsi" w:cs="Arial"/>
              </w:rPr>
              <w:t xml:space="preserve">    £</w:t>
            </w:r>
          </w:p>
        </w:tc>
      </w:tr>
      <w:tr w:rsidR="00A014F6" w:rsidRPr="00196B0E" w14:paraId="32C4F116" w14:textId="77777777" w:rsidTr="00FC718D">
        <w:trPr>
          <w:trHeight w:val="912"/>
        </w:trPr>
        <w:tc>
          <w:tcPr>
            <w:tcW w:w="1571" w:type="dxa"/>
            <w:shd w:val="clear" w:color="auto" w:fill="auto"/>
          </w:tcPr>
          <w:p w14:paraId="3EBC1CCF" w14:textId="77777777" w:rsidR="00A014F6" w:rsidRPr="00E55B16" w:rsidRDefault="00A014F6" w:rsidP="00C7581B">
            <w:pPr>
              <w:rPr>
                <w:rFonts w:asciiTheme="minorHAnsi" w:hAnsiTheme="minorHAnsi" w:cs="Arial"/>
              </w:rPr>
            </w:pPr>
            <w:r w:rsidRPr="00E55B16">
              <w:rPr>
                <w:rFonts w:asciiTheme="minorHAnsi" w:hAnsiTheme="minorHAnsi" w:cs="Arial"/>
              </w:rPr>
              <w:t>Mounted</w:t>
            </w:r>
          </w:p>
          <w:p w14:paraId="57E1393B" w14:textId="51AA0352" w:rsidR="00E55B16" w:rsidRPr="00E55B16" w:rsidRDefault="00E55B16" w:rsidP="00C7581B">
            <w:pPr>
              <w:rPr>
                <w:rFonts w:asciiTheme="minorHAnsi" w:hAnsiTheme="minorHAnsi" w:cs="Arial"/>
              </w:rPr>
            </w:pPr>
            <w:r w:rsidRPr="00E55B16">
              <w:rPr>
                <w:rFonts w:asciiTheme="minorHAnsi" w:hAnsiTheme="minorHAnsi" w:cs="Arial"/>
              </w:rPr>
              <w:t>training</w:t>
            </w:r>
          </w:p>
        </w:tc>
        <w:tc>
          <w:tcPr>
            <w:tcW w:w="7590" w:type="dxa"/>
            <w:shd w:val="clear" w:color="auto" w:fill="auto"/>
          </w:tcPr>
          <w:p w14:paraId="765D7495" w14:textId="155A68F8" w:rsidR="00A014F6" w:rsidRPr="00E55B16" w:rsidRDefault="00A014F6" w:rsidP="00C7581B">
            <w:pPr>
              <w:rPr>
                <w:rFonts w:asciiTheme="minorHAnsi" w:hAnsiTheme="minorHAnsi" w:cs="Arial"/>
              </w:rPr>
            </w:pPr>
            <w:r w:rsidRPr="00E55B16">
              <w:rPr>
                <w:rFonts w:asciiTheme="minorHAnsi" w:hAnsiTheme="minorHAnsi" w:cs="Arial"/>
              </w:rPr>
              <w:t>£</w:t>
            </w:r>
            <w:r w:rsidR="00E55B16" w:rsidRPr="00E55B16">
              <w:rPr>
                <w:rFonts w:asciiTheme="minorHAnsi" w:hAnsiTheme="minorHAnsi" w:cs="Arial"/>
              </w:rPr>
              <w:t>1</w:t>
            </w:r>
            <w:r w:rsidR="00BE3E45" w:rsidRPr="00E55B16">
              <w:rPr>
                <w:rFonts w:asciiTheme="minorHAnsi" w:hAnsiTheme="minorHAnsi" w:cs="Arial"/>
              </w:rPr>
              <w:t>0</w:t>
            </w:r>
          </w:p>
          <w:p w14:paraId="2C6E8907" w14:textId="295CD69D" w:rsidR="00A014F6" w:rsidRPr="00E55B16" w:rsidRDefault="00A014F6" w:rsidP="00BE3E45">
            <w:pPr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14" w:type="dxa"/>
            <w:shd w:val="clear" w:color="auto" w:fill="auto"/>
          </w:tcPr>
          <w:p w14:paraId="278BA1A5" w14:textId="77777777" w:rsidR="00A014F6" w:rsidRPr="00196B0E" w:rsidRDefault="00A014F6" w:rsidP="00C7581B">
            <w:pPr>
              <w:rPr>
                <w:rFonts w:asciiTheme="minorHAnsi" w:hAnsiTheme="minorHAnsi" w:cs="Arial"/>
              </w:rPr>
            </w:pPr>
          </w:p>
        </w:tc>
      </w:tr>
      <w:tr w:rsidR="00E55B16" w:rsidRPr="00196B0E" w14:paraId="38DCC24D" w14:textId="77777777" w:rsidTr="00FC718D">
        <w:trPr>
          <w:trHeight w:val="912"/>
        </w:trPr>
        <w:tc>
          <w:tcPr>
            <w:tcW w:w="1571" w:type="dxa"/>
            <w:shd w:val="clear" w:color="auto" w:fill="auto"/>
          </w:tcPr>
          <w:p w14:paraId="4D34BA62" w14:textId="44FD1232" w:rsidR="00E55B16" w:rsidRPr="00E55B16" w:rsidRDefault="00E55B16" w:rsidP="00C7581B">
            <w:pPr>
              <w:rPr>
                <w:rFonts w:asciiTheme="minorHAnsi" w:hAnsiTheme="minorHAnsi" w:cs="Arial"/>
              </w:rPr>
            </w:pPr>
            <w:r w:rsidRPr="00E55B16">
              <w:rPr>
                <w:rFonts w:asciiTheme="minorHAnsi" w:hAnsiTheme="minorHAnsi" w:cs="Arial"/>
              </w:rPr>
              <w:t>Facility hire fee</w:t>
            </w:r>
          </w:p>
        </w:tc>
        <w:tc>
          <w:tcPr>
            <w:tcW w:w="7590" w:type="dxa"/>
            <w:shd w:val="clear" w:color="auto" w:fill="auto"/>
          </w:tcPr>
          <w:p w14:paraId="7ADF0D5A" w14:textId="12574919" w:rsidR="00E55B16" w:rsidRPr="00E55B16" w:rsidRDefault="00E55B16" w:rsidP="00955547">
            <w:pPr>
              <w:rPr>
                <w:rFonts w:asciiTheme="minorHAnsi" w:hAnsiTheme="minorHAnsi" w:cs="Arial"/>
              </w:rPr>
            </w:pPr>
            <w:r w:rsidRPr="00E55B16">
              <w:rPr>
                <w:rFonts w:asciiTheme="minorHAnsi" w:hAnsiTheme="minorHAnsi" w:cs="Arial"/>
              </w:rPr>
              <w:t>£10 (Willowbrook</w:t>
            </w:r>
            <w:r w:rsidR="00955547">
              <w:rPr>
                <w:rFonts w:asciiTheme="minorHAnsi" w:hAnsiTheme="minorHAnsi" w:cs="Arial"/>
              </w:rPr>
              <w:t xml:space="preserve"> liveries and unmounted </w:t>
            </w:r>
            <w:r w:rsidRPr="00E55B16">
              <w:rPr>
                <w:rFonts w:asciiTheme="minorHAnsi" w:hAnsiTheme="minorHAnsi" w:cs="Arial"/>
              </w:rPr>
              <w:t xml:space="preserve"> </w:t>
            </w:r>
            <w:r w:rsidR="00955547">
              <w:rPr>
                <w:rFonts w:asciiTheme="minorHAnsi" w:hAnsiTheme="minorHAnsi" w:cs="Arial"/>
              </w:rPr>
              <w:t>spectators</w:t>
            </w:r>
            <w:r w:rsidRPr="00E55B16">
              <w:rPr>
                <w:rFonts w:asciiTheme="minorHAnsi" w:hAnsiTheme="minorHAnsi" w:cs="Arial"/>
              </w:rPr>
              <w:t xml:space="preserve"> exempt)</w:t>
            </w:r>
          </w:p>
        </w:tc>
        <w:tc>
          <w:tcPr>
            <w:tcW w:w="1314" w:type="dxa"/>
            <w:shd w:val="clear" w:color="auto" w:fill="auto"/>
          </w:tcPr>
          <w:p w14:paraId="5A102809" w14:textId="77777777" w:rsidR="00E55B16" w:rsidRPr="00196B0E" w:rsidRDefault="00E55B16" w:rsidP="00C7581B">
            <w:pPr>
              <w:rPr>
                <w:rFonts w:asciiTheme="minorHAnsi" w:hAnsiTheme="minorHAnsi" w:cs="Arial"/>
              </w:rPr>
            </w:pPr>
          </w:p>
        </w:tc>
      </w:tr>
      <w:tr w:rsidR="00A014F6" w:rsidRPr="00196B0E" w14:paraId="044E26C2" w14:textId="77777777" w:rsidTr="00FC718D">
        <w:trPr>
          <w:trHeight w:val="506"/>
        </w:trPr>
        <w:tc>
          <w:tcPr>
            <w:tcW w:w="1571" w:type="dxa"/>
            <w:shd w:val="clear" w:color="auto" w:fill="auto"/>
          </w:tcPr>
          <w:p w14:paraId="2DB21E92" w14:textId="4879A498" w:rsidR="00A014F6" w:rsidRPr="00E55B16" w:rsidRDefault="00BA2BFA" w:rsidP="00C7581B">
            <w:pPr>
              <w:rPr>
                <w:rFonts w:asciiTheme="minorHAnsi" w:hAnsiTheme="minorHAnsi" w:cs="Arial"/>
              </w:rPr>
            </w:pPr>
            <w:r w:rsidRPr="00E55B16">
              <w:rPr>
                <w:rFonts w:asciiTheme="minorHAnsi" w:hAnsiTheme="minorHAnsi" w:cs="Arial"/>
              </w:rPr>
              <w:t>Unmounted</w:t>
            </w:r>
            <w:r w:rsidR="00955547">
              <w:rPr>
                <w:rFonts w:asciiTheme="minorHAnsi" w:hAnsiTheme="minorHAnsi" w:cs="Arial"/>
              </w:rPr>
              <w:t xml:space="preserve"> spectator</w:t>
            </w:r>
          </w:p>
        </w:tc>
        <w:tc>
          <w:tcPr>
            <w:tcW w:w="7590" w:type="dxa"/>
            <w:shd w:val="clear" w:color="auto" w:fill="auto"/>
          </w:tcPr>
          <w:p w14:paraId="254BA0BB" w14:textId="0A7ED4F3" w:rsidR="00A014F6" w:rsidRPr="00E55B16" w:rsidRDefault="00E55B16" w:rsidP="00C7581B">
            <w:pPr>
              <w:rPr>
                <w:rFonts w:asciiTheme="minorHAnsi" w:hAnsiTheme="minorHAnsi" w:cs="Arial"/>
                <w:iCs/>
              </w:rPr>
            </w:pPr>
            <w:r w:rsidRPr="00E55B16">
              <w:rPr>
                <w:rFonts w:asciiTheme="minorHAnsi" w:hAnsiTheme="minorHAnsi" w:cs="Arial"/>
                <w:iCs/>
              </w:rPr>
              <w:t>£5</w:t>
            </w:r>
          </w:p>
        </w:tc>
        <w:tc>
          <w:tcPr>
            <w:tcW w:w="1314" w:type="dxa"/>
            <w:shd w:val="clear" w:color="auto" w:fill="auto"/>
          </w:tcPr>
          <w:p w14:paraId="6161E9AB" w14:textId="77777777" w:rsidR="00A014F6" w:rsidRPr="00196B0E" w:rsidRDefault="00A014F6" w:rsidP="00C7581B">
            <w:pPr>
              <w:rPr>
                <w:rFonts w:asciiTheme="minorHAnsi" w:hAnsiTheme="minorHAnsi" w:cs="Arial"/>
              </w:rPr>
            </w:pPr>
          </w:p>
        </w:tc>
      </w:tr>
      <w:tr w:rsidR="00A014F6" w:rsidRPr="00196B0E" w14:paraId="26339CE5" w14:textId="77777777" w:rsidTr="00FC718D">
        <w:trPr>
          <w:trHeight w:val="518"/>
        </w:trPr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1B108" w14:textId="77777777" w:rsidR="00A014F6" w:rsidRPr="00196B0E" w:rsidRDefault="00A014F6" w:rsidP="00C7581B">
            <w:pPr>
              <w:rPr>
                <w:rFonts w:asciiTheme="minorHAnsi" w:hAnsiTheme="minorHAnsi" w:cs="Arial"/>
              </w:rPr>
            </w:pPr>
            <w:r w:rsidRPr="00FD719D">
              <w:rPr>
                <w:rFonts w:asciiTheme="minorHAnsi" w:hAnsiTheme="minorHAnsi" w:cs="Arial"/>
                <w:b/>
              </w:rPr>
              <w:t>Total</w:t>
            </w:r>
          </w:p>
        </w:tc>
        <w:tc>
          <w:tcPr>
            <w:tcW w:w="7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16A27" w14:textId="77777777" w:rsidR="00A014F6" w:rsidRPr="00196B0E" w:rsidRDefault="00A014F6" w:rsidP="00C7581B">
            <w:pPr>
              <w:rPr>
                <w:rFonts w:asciiTheme="minorHAnsi" w:hAnsiTheme="minorHAnsi" w:cs="Arial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249BD" w14:textId="77777777" w:rsidR="00A014F6" w:rsidRPr="00196B0E" w:rsidRDefault="00A014F6" w:rsidP="00C7581B">
            <w:pPr>
              <w:rPr>
                <w:rFonts w:asciiTheme="minorHAnsi" w:hAnsiTheme="minorHAnsi" w:cs="Arial"/>
              </w:rPr>
            </w:pPr>
            <w:r w:rsidRPr="00FD719D">
              <w:rPr>
                <w:rFonts w:asciiTheme="minorHAnsi" w:hAnsiTheme="minorHAnsi" w:cs="Arial"/>
                <w:b/>
              </w:rPr>
              <w:t xml:space="preserve"> £</w:t>
            </w:r>
          </w:p>
        </w:tc>
      </w:tr>
    </w:tbl>
    <w:p w14:paraId="744DDDE4" w14:textId="77777777" w:rsidR="00BE3E45" w:rsidRDefault="00BE3E45" w:rsidP="00A014F6">
      <w:pPr>
        <w:jc w:val="both"/>
        <w:rPr>
          <w:rFonts w:asciiTheme="minorHAnsi" w:hAnsiTheme="minorHAnsi" w:cs="Arial"/>
          <w:szCs w:val="18"/>
        </w:rPr>
      </w:pPr>
    </w:p>
    <w:p w14:paraId="291B0878" w14:textId="707B1AFE" w:rsidR="00BE3E45" w:rsidRDefault="002C4F43" w:rsidP="00A014F6">
      <w:pPr>
        <w:jc w:val="both"/>
        <w:rPr>
          <w:rFonts w:asciiTheme="minorHAnsi" w:hAnsiTheme="minorHAnsi" w:cs="Arial"/>
          <w:szCs w:val="18"/>
        </w:rPr>
      </w:pPr>
      <w:r>
        <w:rPr>
          <w:rFonts w:asciiTheme="minorHAnsi" w:hAnsiTheme="minorHAnsi" w:cs="Arial"/>
          <w:szCs w:val="18"/>
        </w:rPr>
        <w:t xml:space="preserve">Please send the form to </w:t>
      </w:r>
      <w:r w:rsidR="00BE3E45">
        <w:rPr>
          <w:rFonts w:asciiTheme="minorHAnsi" w:hAnsiTheme="minorHAnsi" w:cs="Arial"/>
          <w:szCs w:val="18"/>
        </w:rPr>
        <w:t xml:space="preserve">Bridget Stein, 8 Lunnon Close, Parkmill, </w:t>
      </w:r>
      <w:proofErr w:type="gramStart"/>
      <w:r w:rsidR="00BE3E45">
        <w:rPr>
          <w:rFonts w:asciiTheme="minorHAnsi" w:hAnsiTheme="minorHAnsi" w:cs="Arial"/>
          <w:szCs w:val="18"/>
        </w:rPr>
        <w:t>Swansea</w:t>
      </w:r>
      <w:proofErr w:type="gramEnd"/>
      <w:r w:rsidR="00BE3E45">
        <w:rPr>
          <w:rFonts w:asciiTheme="minorHAnsi" w:hAnsiTheme="minorHAnsi" w:cs="Arial"/>
          <w:szCs w:val="18"/>
        </w:rPr>
        <w:t>, SA3 2EL</w:t>
      </w:r>
    </w:p>
    <w:p w14:paraId="4F82323B" w14:textId="399C0F89" w:rsidR="00A014F6" w:rsidRDefault="00BE3E45" w:rsidP="00A014F6">
      <w:pPr>
        <w:jc w:val="both"/>
        <w:rPr>
          <w:rFonts w:asciiTheme="minorHAnsi" w:hAnsiTheme="minorHAnsi" w:cs="Arial"/>
          <w:szCs w:val="18"/>
        </w:rPr>
      </w:pPr>
      <w:proofErr w:type="gramStart"/>
      <w:r>
        <w:rPr>
          <w:rFonts w:asciiTheme="minorHAnsi" w:hAnsiTheme="minorHAnsi" w:cs="Arial"/>
          <w:szCs w:val="18"/>
        </w:rPr>
        <w:t xml:space="preserve">Or </w:t>
      </w:r>
      <w:r w:rsidR="00090847">
        <w:rPr>
          <w:rFonts w:asciiTheme="minorHAnsi" w:hAnsiTheme="minorHAnsi" w:cs="Arial"/>
          <w:szCs w:val="18"/>
        </w:rPr>
        <w:t xml:space="preserve"> email</w:t>
      </w:r>
      <w:proofErr w:type="gramEnd"/>
      <w:r w:rsidR="00955547">
        <w:rPr>
          <w:rFonts w:asciiTheme="minorHAnsi" w:hAnsiTheme="minorHAnsi" w:cs="Arial"/>
          <w:szCs w:val="18"/>
        </w:rPr>
        <w:t xml:space="preserve"> it to</w:t>
      </w:r>
      <w:r w:rsidR="00090847">
        <w:rPr>
          <w:rFonts w:asciiTheme="minorHAnsi" w:hAnsiTheme="minorHAnsi" w:cs="Arial"/>
          <w:szCs w:val="18"/>
        </w:rPr>
        <w:t xml:space="preserve">: </w:t>
      </w:r>
      <w:r>
        <w:rPr>
          <w:rFonts w:asciiTheme="minorHAnsi" w:hAnsiTheme="minorHAnsi" w:cs="Arial"/>
          <w:szCs w:val="18"/>
        </w:rPr>
        <w:t>beetle.stein@btinternet.com</w:t>
      </w:r>
      <w:r w:rsidR="002C4F43">
        <w:rPr>
          <w:rFonts w:asciiTheme="minorHAnsi" w:hAnsiTheme="minorHAnsi" w:cs="Arial"/>
          <w:szCs w:val="18"/>
        </w:rPr>
        <w:t xml:space="preserve"> and pay by BACS to Red Kite TREC Group – sort code 40-34-02 (HSBC), account 91431668</w:t>
      </w:r>
      <w:bookmarkStart w:id="0" w:name="_GoBack"/>
      <w:bookmarkEnd w:id="0"/>
    </w:p>
    <w:sectPr w:rsidR="00A014F6" w:rsidSect="00FC718D">
      <w:pgSz w:w="11906" w:h="16838"/>
      <w:pgMar w:top="720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1C"/>
    <w:rsid w:val="00063B32"/>
    <w:rsid w:val="000769C7"/>
    <w:rsid w:val="000854A7"/>
    <w:rsid w:val="00090847"/>
    <w:rsid w:val="001371FB"/>
    <w:rsid w:val="001A1829"/>
    <w:rsid w:val="001A3003"/>
    <w:rsid w:val="001C0BF3"/>
    <w:rsid w:val="001E1475"/>
    <w:rsid w:val="001F0E2B"/>
    <w:rsid w:val="002146D3"/>
    <w:rsid w:val="002320F7"/>
    <w:rsid w:val="00276F38"/>
    <w:rsid w:val="00281E4D"/>
    <w:rsid w:val="002C4F43"/>
    <w:rsid w:val="002C6090"/>
    <w:rsid w:val="002E7C7D"/>
    <w:rsid w:val="003D58AF"/>
    <w:rsid w:val="00401F10"/>
    <w:rsid w:val="004A5FD2"/>
    <w:rsid w:val="004D0D41"/>
    <w:rsid w:val="004E7299"/>
    <w:rsid w:val="00535E6A"/>
    <w:rsid w:val="00580E31"/>
    <w:rsid w:val="005A4368"/>
    <w:rsid w:val="005C61BD"/>
    <w:rsid w:val="005F019C"/>
    <w:rsid w:val="00662418"/>
    <w:rsid w:val="0069737E"/>
    <w:rsid w:val="00697E5B"/>
    <w:rsid w:val="006E4DCD"/>
    <w:rsid w:val="00782E9E"/>
    <w:rsid w:val="0083418D"/>
    <w:rsid w:val="008737C8"/>
    <w:rsid w:val="008B19A9"/>
    <w:rsid w:val="00913C3D"/>
    <w:rsid w:val="00955547"/>
    <w:rsid w:val="0097608D"/>
    <w:rsid w:val="00A014F6"/>
    <w:rsid w:val="00A27413"/>
    <w:rsid w:val="00A3143B"/>
    <w:rsid w:val="00A34C55"/>
    <w:rsid w:val="00A677ED"/>
    <w:rsid w:val="00AB6C0A"/>
    <w:rsid w:val="00AB7FBD"/>
    <w:rsid w:val="00AF541C"/>
    <w:rsid w:val="00B16B7F"/>
    <w:rsid w:val="00B516E8"/>
    <w:rsid w:val="00B80F15"/>
    <w:rsid w:val="00BA2BFA"/>
    <w:rsid w:val="00BE3E45"/>
    <w:rsid w:val="00C62E7E"/>
    <w:rsid w:val="00C83A4B"/>
    <w:rsid w:val="00C95578"/>
    <w:rsid w:val="00CA05F9"/>
    <w:rsid w:val="00CE05DD"/>
    <w:rsid w:val="00D029F4"/>
    <w:rsid w:val="00D24909"/>
    <w:rsid w:val="00E05B33"/>
    <w:rsid w:val="00E212F3"/>
    <w:rsid w:val="00E51DD5"/>
    <w:rsid w:val="00E52A3B"/>
    <w:rsid w:val="00E55B16"/>
    <w:rsid w:val="00E74818"/>
    <w:rsid w:val="00EB532E"/>
    <w:rsid w:val="00EC767E"/>
    <w:rsid w:val="00F15F13"/>
    <w:rsid w:val="00F2378E"/>
    <w:rsid w:val="00F60BA0"/>
    <w:rsid w:val="00F71140"/>
    <w:rsid w:val="00FB595B"/>
    <w:rsid w:val="00FC19C3"/>
    <w:rsid w:val="00FC640E"/>
    <w:rsid w:val="00F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DB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FB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F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FB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cgb.com/parental-consent-for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etle.stein@btinterne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etle.stein@btinternet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VMD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painec</dc:creator>
  <cp:lastModifiedBy>Bridget Stein</cp:lastModifiedBy>
  <cp:revision>3</cp:revision>
  <cp:lastPrinted>2024-03-15T14:02:00Z</cp:lastPrinted>
  <dcterms:created xsi:type="dcterms:W3CDTF">2024-03-17T20:13:00Z</dcterms:created>
  <dcterms:modified xsi:type="dcterms:W3CDTF">2024-03-17T20:18:00Z</dcterms:modified>
</cp:coreProperties>
</file>